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01310" w14:textId="0B31D543" w:rsidR="00315C0B" w:rsidRDefault="00621861">
      <w:r>
        <w:t>Közvilágítás finanszírozása</w:t>
      </w:r>
    </w:p>
    <w:p w14:paraId="11CF2F61" w14:textId="54594D04" w:rsidR="00621861" w:rsidRDefault="00621861"/>
    <w:p w14:paraId="00EC75D0" w14:textId="55C5AEC1" w:rsidR="00621861" w:rsidRDefault="00621861">
      <w:r>
        <w:t>Néhány számítással megnéztük melyik konstrukció lenne a legalkalmasabb a beruházáshoz.</w:t>
      </w:r>
    </w:p>
    <w:p w14:paraId="1BCDF968" w14:textId="403C5B06" w:rsidR="00621861" w:rsidRDefault="00621861"/>
    <w:p w14:paraId="667CBE62" w14:textId="7242B390" w:rsidR="00621861" w:rsidRDefault="00621861">
      <w:r>
        <w:t>A táblázat a következőket tartalmazza:</w:t>
      </w:r>
    </w:p>
    <w:p w14:paraId="03EF9E8E" w14:textId="069BA806" w:rsidR="00621861" w:rsidRDefault="00621861" w:rsidP="00621861">
      <w:pPr>
        <w:pStyle w:val="Listaszerbekezds"/>
        <w:numPr>
          <w:ilvl w:val="0"/>
          <w:numId w:val="1"/>
        </w:numPr>
      </w:pPr>
      <w:r>
        <w:t>Saját tőke</w:t>
      </w:r>
      <w:r>
        <w:br/>
        <w:t>Gyakorlatilag fikció, de azt mutatja meg mennyibe kerülne, ha a teljes projektet az önkormányzat finanszírozná. Nyilván nem opció.</w:t>
      </w:r>
    </w:p>
    <w:p w14:paraId="1C899E5C" w14:textId="78FA2271" w:rsidR="00621861" w:rsidRPr="00DB6A56" w:rsidRDefault="00621861" w:rsidP="00621861">
      <w:pPr>
        <w:pStyle w:val="Listaszerbekezds"/>
        <w:numPr>
          <w:ilvl w:val="0"/>
          <w:numId w:val="1"/>
        </w:numPr>
        <w:rPr>
          <w:b/>
          <w:bCs/>
        </w:rPr>
      </w:pPr>
      <w:r w:rsidRPr="00DB6A56">
        <w:rPr>
          <w:b/>
          <w:bCs/>
        </w:rPr>
        <w:t>Bérleti megoldás</w:t>
      </w:r>
      <w:r w:rsidRPr="00DB6A56">
        <w:rPr>
          <w:b/>
          <w:bCs/>
        </w:rPr>
        <w:br/>
        <w:t xml:space="preserve">A beruházás költsége:  </w:t>
      </w:r>
      <w:r w:rsidR="00E902FB" w:rsidRPr="00DB6A56">
        <w:rPr>
          <w:b/>
          <w:bCs/>
        </w:rPr>
        <w:tab/>
      </w:r>
      <w:r w:rsidRPr="00DB6A56">
        <w:rPr>
          <w:b/>
          <w:bCs/>
        </w:rPr>
        <w:t xml:space="preserve">76.760 </w:t>
      </w:r>
      <w:proofErr w:type="spellStart"/>
      <w:r w:rsidRPr="00DB6A56">
        <w:rPr>
          <w:b/>
          <w:bCs/>
        </w:rPr>
        <w:t>eft</w:t>
      </w:r>
      <w:proofErr w:type="spellEnd"/>
      <w:r w:rsidRPr="00DB6A56">
        <w:rPr>
          <w:b/>
          <w:bCs/>
        </w:rPr>
        <w:br/>
        <w:t xml:space="preserve">Kamat: </w:t>
      </w:r>
      <w:r w:rsidR="00E902FB" w:rsidRPr="00DB6A56">
        <w:rPr>
          <w:b/>
          <w:bCs/>
        </w:rPr>
        <w:tab/>
      </w:r>
      <w:r w:rsidR="00E902FB" w:rsidRPr="00DB6A56">
        <w:rPr>
          <w:b/>
          <w:bCs/>
        </w:rPr>
        <w:tab/>
      </w:r>
      <w:r w:rsidR="00E902FB" w:rsidRPr="00DB6A56">
        <w:rPr>
          <w:b/>
          <w:bCs/>
        </w:rPr>
        <w:tab/>
      </w:r>
      <w:r w:rsidRPr="00DB6A56">
        <w:rPr>
          <w:b/>
          <w:bCs/>
        </w:rPr>
        <w:t>4,32%</w:t>
      </w:r>
      <w:r w:rsidR="00E902FB" w:rsidRPr="00DB6A56">
        <w:rPr>
          <w:b/>
          <w:bCs/>
        </w:rPr>
        <w:br/>
        <w:t xml:space="preserve">Futamidő: </w:t>
      </w:r>
      <w:r w:rsidR="00E902FB" w:rsidRPr="00DB6A56">
        <w:rPr>
          <w:b/>
          <w:bCs/>
        </w:rPr>
        <w:tab/>
      </w:r>
      <w:r w:rsidR="00E902FB" w:rsidRPr="00DB6A56">
        <w:rPr>
          <w:b/>
          <w:bCs/>
        </w:rPr>
        <w:tab/>
        <w:t>5 év</w:t>
      </w:r>
      <w:r w:rsidRPr="00DB6A56">
        <w:rPr>
          <w:b/>
          <w:bCs/>
        </w:rPr>
        <w:br/>
        <w:t xml:space="preserve">Éves költség: </w:t>
      </w:r>
      <w:r w:rsidR="00E902FB" w:rsidRPr="00DB6A56">
        <w:rPr>
          <w:b/>
          <w:bCs/>
        </w:rPr>
        <w:tab/>
      </w:r>
      <w:r w:rsidR="00E902FB" w:rsidRPr="00DB6A56">
        <w:rPr>
          <w:b/>
          <w:bCs/>
        </w:rPr>
        <w:tab/>
      </w:r>
      <w:r w:rsidRPr="00DB6A56">
        <w:rPr>
          <w:b/>
          <w:bCs/>
        </w:rPr>
        <w:t>18.967eFt</w:t>
      </w:r>
    </w:p>
    <w:p w14:paraId="76224DD6" w14:textId="12324FA2" w:rsidR="00E902FB" w:rsidRPr="00DB6A56" w:rsidRDefault="00621861" w:rsidP="00621861">
      <w:pPr>
        <w:pStyle w:val="Listaszerbekezds"/>
        <w:rPr>
          <w:b/>
          <w:bCs/>
        </w:rPr>
      </w:pPr>
      <w:r w:rsidRPr="00DB6A56">
        <w:rPr>
          <w:b/>
          <w:bCs/>
        </w:rPr>
        <w:t xml:space="preserve">Teljes költség: </w:t>
      </w:r>
      <w:r w:rsidR="00E902FB" w:rsidRPr="00DB6A56">
        <w:rPr>
          <w:b/>
          <w:bCs/>
        </w:rPr>
        <w:tab/>
      </w:r>
      <w:r w:rsidR="00E902FB" w:rsidRPr="00DB6A56">
        <w:rPr>
          <w:b/>
          <w:bCs/>
        </w:rPr>
        <w:tab/>
      </w:r>
      <w:r w:rsidRPr="00DB6A56">
        <w:rPr>
          <w:b/>
          <w:bCs/>
        </w:rPr>
        <w:t>94.836eFt</w:t>
      </w:r>
      <w:r w:rsidRPr="00DB6A56">
        <w:rPr>
          <w:b/>
          <w:bCs/>
        </w:rPr>
        <w:br/>
      </w:r>
      <w:r w:rsidR="00E902FB" w:rsidRPr="00DB6A56">
        <w:rPr>
          <w:b/>
          <w:bCs/>
        </w:rPr>
        <w:t xml:space="preserve">Korszerűsítés után az éves </w:t>
      </w:r>
      <w:proofErr w:type="spellStart"/>
      <w:r w:rsidR="00E902FB" w:rsidRPr="00DB6A56">
        <w:rPr>
          <w:b/>
          <w:bCs/>
        </w:rPr>
        <w:t>áram+rendszerhasználat+a</w:t>
      </w:r>
      <w:proofErr w:type="spellEnd"/>
      <w:r w:rsidR="00E902FB" w:rsidRPr="00DB6A56">
        <w:rPr>
          <w:b/>
          <w:bCs/>
        </w:rPr>
        <w:t xml:space="preserve"> beruházás </w:t>
      </w:r>
      <w:proofErr w:type="spellStart"/>
      <w:r w:rsidR="00E902FB" w:rsidRPr="00DB6A56">
        <w:rPr>
          <w:b/>
          <w:bCs/>
        </w:rPr>
        <w:t>dija</w:t>
      </w:r>
      <w:proofErr w:type="spellEnd"/>
      <w:r w:rsidR="00E902FB" w:rsidRPr="00DB6A56">
        <w:rPr>
          <w:b/>
          <w:bCs/>
        </w:rPr>
        <w:t>: 35.087eFt</w:t>
      </w:r>
      <w:r w:rsidR="00E902FB" w:rsidRPr="00DB6A56">
        <w:rPr>
          <w:b/>
          <w:bCs/>
        </w:rPr>
        <w:br/>
        <w:t>Az állami támogatásból teljes mértékben elszámolható.</w:t>
      </w:r>
    </w:p>
    <w:p w14:paraId="38AF9A09" w14:textId="71002FC8" w:rsidR="00E902FB" w:rsidRPr="00DB6A56" w:rsidRDefault="00E902FB" w:rsidP="00E902FB">
      <w:pPr>
        <w:pStyle w:val="Listaszerbekezds"/>
        <w:numPr>
          <w:ilvl w:val="0"/>
          <w:numId w:val="1"/>
        </w:numPr>
      </w:pPr>
      <w:r w:rsidRPr="00E902FB">
        <w:t>Banki hitel</w:t>
      </w:r>
      <w:r w:rsidRPr="00E902FB">
        <w:br/>
      </w:r>
      <w:r>
        <w:t xml:space="preserve">A beruházás költsége:  </w:t>
      </w:r>
      <w:r>
        <w:tab/>
      </w:r>
      <w:r>
        <w:t xml:space="preserve">76.760 </w:t>
      </w:r>
      <w:proofErr w:type="spellStart"/>
      <w:r>
        <w:t>eft</w:t>
      </w:r>
      <w:proofErr w:type="spellEnd"/>
      <w:r>
        <w:br/>
        <w:t xml:space="preserve">Kamat: </w:t>
      </w:r>
      <w:r>
        <w:tab/>
      </w:r>
      <w:r>
        <w:tab/>
      </w:r>
      <w:r>
        <w:tab/>
        <w:t>6</w:t>
      </w:r>
      <w:r>
        <w:t>%</w:t>
      </w:r>
      <w:r>
        <w:br/>
      </w:r>
      <w:r>
        <w:t xml:space="preserve">Futamidő: </w:t>
      </w:r>
      <w:r>
        <w:tab/>
      </w:r>
      <w:r>
        <w:tab/>
        <w:t>5 év</w:t>
      </w:r>
      <w:r>
        <w:br/>
        <w:t xml:space="preserve">Éves költség: </w:t>
      </w:r>
      <w:r>
        <w:tab/>
      </w:r>
      <w:r>
        <w:tab/>
        <w:t>20.544</w:t>
      </w:r>
      <w:r>
        <w:t>eFt</w:t>
      </w:r>
      <w:r>
        <w:br/>
      </w:r>
      <w:r>
        <w:t xml:space="preserve">Teljes költség: </w:t>
      </w:r>
      <w:r>
        <w:tab/>
      </w:r>
      <w:r>
        <w:tab/>
        <w:t>102.722</w:t>
      </w:r>
      <w:r>
        <w:t>eFt</w:t>
      </w:r>
      <w:r>
        <w:br/>
        <w:t xml:space="preserve">Korszerűsítés után az éves </w:t>
      </w:r>
      <w:proofErr w:type="spellStart"/>
      <w:r>
        <w:t>áram+rendszerhasználat+a</w:t>
      </w:r>
      <w:proofErr w:type="spellEnd"/>
      <w:r>
        <w:t xml:space="preserve"> beruházás </w:t>
      </w:r>
      <w:proofErr w:type="spellStart"/>
      <w:r>
        <w:t>dija</w:t>
      </w:r>
      <w:proofErr w:type="spellEnd"/>
      <w:r>
        <w:t xml:space="preserve">: </w:t>
      </w:r>
      <w:r>
        <w:t>36.644</w:t>
      </w:r>
      <w:r>
        <w:t>eFt</w:t>
      </w:r>
      <w:r>
        <w:br/>
        <w:t>Ebből elszámolható: 16.120eFt</w:t>
      </w:r>
      <w:r>
        <w:br/>
      </w:r>
      <w:r w:rsidRPr="00DB6A56">
        <w:t>Tehát az önkormányzat éves kötelezettsége: 17.880eFt</w:t>
      </w:r>
    </w:p>
    <w:p w14:paraId="7E813DD5" w14:textId="6133B270" w:rsidR="00E902FB" w:rsidRPr="00E902FB" w:rsidRDefault="00E902FB" w:rsidP="00E902FB">
      <w:pPr>
        <w:pStyle w:val="Listaszerbekezds"/>
        <w:numPr>
          <w:ilvl w:val="0"/>
          <w:numId w:val="1"/>
        </w:numPr>
      </w:pPr>
      <w:r w:rsidRPr="00E902FB">
        <w:t>ESCO</w:t>
      </w:r>
      <w:r w:rsidRPr="00E902FB">
        <w:br/>
      </w:r>
      <w:r>
        <w:t xml:space="preserve">A beruházás költsége:  </w:t>
      </w:r>
      <w:r>
        <w:tab/>
        <w:t xml:space="preserve">76.760 </w:t>
      </w:r>
      <w:proofErr w:type="spellStart"/>
      <w:r>
        <w:t>eft</w:t>
      </w:r>
      <w:proofErr w:type="spellEnd"/>
      <w:r>
        <w:br/>
        <w:t xml:space="preserve">Kamat: </w:t>
      </w:r>
      <w:r>
        <w:tab/>
      </w:r>
      <w:r>
        <w:tab/>
      </w:r>
      <w:r>
        <w:tab/>
        <w:t>6%</w:t>
      </w:r>
      <w:r>
        <w:br/>
        <w:t xml:space="preserve">Futamidő: </w:t>
      </w:r>
      <w:r>
        <w:tab/>
      </w:r>
      <w:r>
        <w:tab/>
        <w:t>10 év</w:t>
      </w:r>
      <w:r>
        <w:br/>
        <w:t xml:space="preserve">Éves költség: </w:t>
      </w:r>
      <w:r>
        <w:tab/>
      </w:r>
      <w:r>
        <w:tab/>
      </w:r>
      <w:r>
        <w:t>34.000</w:t>
      </w:r>
      <w:r>
        <w:t>eFt</w:t>
      </w:r>
      <w:r>
        <w:t xml:space="preserve"> (azaz annyit fizetünk, mint jelenleg)</w:t>
      </w:r>
      <w:r>
        <w:br/>
        <w:t xml:space="preserve">Teljes költség: </w:t>
      </w:r>
      <w:r>
        <w:tab/>
      </w:r>
      <w:r>
        <w:tab/>
      </w:r>
      <w:r>
        <w:t>340.000</w:t>
      </w:r>
      <w:r>
        <w:t>eFt</w:t>
      </w:r>
      <w:r>
        <w:br/>
        <w:t xml:space="preserve">Korszerűsítés után az éves </w:t>
      </w:r>
      <w:proofErr w:type="spellStart"/>
      <w:r>
        <w:t>áram+rendszerhasználat+a</w:t>
      </w:r>
      <w:proofErr w:type="spellEnd"/>
      <w:r>
        <w:t xml:space="preserve"> beruházás </w:t>
      </w:r>
      <w:proofErr w:type="spellStart"/>
      <w:r>
        <w:t>dija</w:t>
      </w:r>
      <w:proofErr w:type="spellEnd"/>
      <w:r>
        <w:t xml:space="preserve">: </w:t>
      </w:r>
      <w:r w:rsidR="00DB6A56">
        <w:t>34.000</w:t>
      </w:r>
      <w:r>
        <w:t>eFt</w:t>
      </w:r>
      <w:r>
        <w:br/>
      </w:r>
      <w:r w:rsidR="00DB6A56" w:rsidRPr="00DB6A56">
        <w:rPr>
          <w:b/>
          <w:bCs/>
        </w:rPr>
        <w:t>Ez is teljes mértékben elszámolható, viszont 10 évig ezt az összeget fizetjük.</w:t>
      </w:r>
      <w:r w:rsidR="00DB6A56">
        <w:t xml:space="preserve"> </w:t>
      </w:r>
      <w:r>
        <w:br/>
      </w:r>
    </w:p>
    <w:p w14:paraId="27D7475A" w14:textId="77777777" w:rsidR="00DB6A56" w:rsidRDefault="00DB6A56" w:rsidP="00DB6A56">
      <w:pPr>
        <w:pStyle w:val="Listaszerbekezds"/>
      </w:pPr>
    </w:p>
    <w:p w14:paraId="3CD8539F" w14:textId="0D34CB06" w:rsidR="00E902FB" w:rsidRPr="00E902FB" w:rsidRDefault="00DB6A56" w:rsidP="00DB6A56">
      <w:pPr>
        <w:pStyle w:val="Listaszerbekezds"/>
      </w:pPr>
      <w:r>
        <w:t>Javaslom, hogy a bérleti konstrukcióval folytassuk a projektet!</w:t>
      </w:r>
      <w:r w:rsidR="00E902FB" w:rsidRPr="00E902FB">
        <w:br/>
      </w:r>
    </w:p>
    <w:p w14:paraId="2F11F7F0" w14:textId="77777777" w:rsidR="00E902FB" w:rsidRDefault="00E902FB" w:rsidP="00621861">
      <w:pPr>
        <w:pStyle w:val="Listaszerbekezds"/>
        <w:rPr>
          <w:b/>
          <w:bCs/>
        </w:rPr>
      </w:pPr>
    </w:p>
    <w:p w14:paraId="4705A1C8" w14:textId="1D10F84A" w:rsidR="00621861" w:rsidRDefault="00E902FB" w:rsidP="00621861">
      <w:pPr>
        <w:pStyle w:val="Listaszerbekezds"/>
      </w:pPr>
      <w:r>
        <w:br/>
      </w:r>
      <w:r>
        <w:br/>
      </w:r>
    </w:p>
    <w:p w14:paraId="5744732B" w14:textId="77777777" w:rsidR="00621861" w:rsidRDefault="00621861"/>
    <w:sectPr w:rsidR="00621861" w:rsidSect="00621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DB1F1C"/>
    <w:multiLevelType w:val="hybridMultilevel"/>
    <w:tmpl w:val="2DC8BB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6849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861"/>
    <w:rsid w:val="00315C0B"/>
    <w:rsid w:val="00621861"/>
    <w:rsid w:val="00DB6A56"/>
    <w:rsid w:val="00E9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043D4"/>
  <w15:chartTrackingRefBased/>
  <w15:docId w15:val="{F01AFA3D-D14B-4C0F-A94A-C80459F95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621861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21861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621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158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Orsolya Mócsai</dc:creator>
  <cp:keywords/>
  <dc:description/>
  <cp:lastModifiedBy>Orsolya Mócsai</cp:lastModifiedBy>
  <cp:revision>1</cp:revision>
  <dcterms:created xsi:type="dcterms:W3CDTF">2025-09-18T09:52:00Z</dcterms:created>
  <dcterms:modified xsi:type="dcterms:W3CDTF">2025-09-18T10:15:00Z</dcterms:modified>
</cp:coreProperties>
</file>